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西北农林科技大学传染病报告制度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根据我国《传染病防治法》和教育部、卫生部有关文件要求，为了加强我校传染病报告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，规范报告程序，确保报告的及时性、准确性，特制定本</w:t>
      </w:r>
      <w:r>
        <w:rPr>
          <w:rFonts w:hint="eastAsia" w:ascii="仿宋" w:hAnsi="仿宋" w:eastAsia="仿宋"/>
          <w:sz w:val="32"/>
          <w:szCs w:val="32"/>
        </w:rPr>
        <w:t>制度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报告责任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 xml:space="preserve"> 校医院是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传染病报告的责任单位。负责向学校</w:t>
      </w:r>
      <w:r>
        <w:rPr>
          <w:rFonts w:ascii="仿宋" w:hAnsi="仿宋" w:eastAsia="仿宋"/>
          <w:sz w:val="32"/>
          <w:szCs w:val="32"/>
        </w:rPr>
        <w:t>传染病防控领导小组</w:t>
      </w:r>
      <w:r>
        <w:rPr>
          <w:rFonts w:hint="eastAsia" w:ascii="仿宋" w:hAnsi="仿宋" w:eastAsia="仿宋"/>
          <w:sz w:val="32"/>
          <w:szCs w:val="32"/>
        </w:rPr>
        <w:t>、区疾控中心报告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2.各学院</w:t>
      </w:r>
      <w:r>
        <w:rPr>
          <w:rFonts w:hint="eastAsia" w:ascii="仿宋" w:hAnsi="仿宋" w:eastAsia="仿宋"/>
          <w:sz w:val="32"/>
          <w:szCs w:val="32"/>
        </w:rPr>
        <w:t>（系、所）、各部门、附中</w:t>
      </w:r>
      <w:r>
        <w:rPr>
          <w:rFonts w:ascii="仿宋" w:hAnsi="仿宋" w:eastAsia="仿宋"/>
          <w:sz w:val="32"/>
          <w:szCs w:val="32"/>
        </w:rPr>
        <w:t>、幼儿园</w:t>
      </w:r>
      <w:r>
        <w:rPr>
          <w:rFonts w:hint="eastAsia" w:ascii="仿宋" w:hAnsi="仿宋" w:eastAsia="仿宋"/>
          <w:sz w:val="32"/>
          <w:szCs w:val="32"/>
        </w:rPr>
        <w:t>成立的传染病防控（应急处置）工作组，为本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（系、所）、部门传染病报告的责任单位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负责向学校</w:t>
      </w:r>
      <w:r>
        <w:rPr>
          <w:rFonts w:ascii="仿宋" w:hAnsi="仿宋" w:eastAsia="仿宋"/>
          <w:sz w:val="32"/>
          <w:szCs w:val="32"/>
        </w:rPr>
        <w:t>传染病防控领导小组</w:t>
      </w:r>
      <w:r>
        <w:rPr>
          <w:rFonts w:hint="eastAsia" w:ascii="仿宋" w:hAnsi="仿宋" w:eastAsia="仿宋"/>
          <w:sz w:val="32"/>
          <w:szCs w:val="32"/>
        </w:rPr>
        <w:t>办公室（校医院）报告。</w:t>
      </w:r>
      <w:r>
        <w:rPr>
          <w:rFonts w:hint="eastAsia" w:ascii="仿宋" w:hAnsi="仿宋" w:eastAsia="仿宋"/>
          <w:sz w:val="32"/>
          <w:szCs w:val="32"/>
          <w:lang w:eastAsia="zh-CN"/>
        </w:rPr>
        <w:t>各学院、部门可在本制度基础上细化各自</w:t>
      </w:r>
      <w:r>
        <w:rPr>
          <w:rFonts w:hint="eastAsia" w:ascii="仿宋" w:hAnsi="仿宋" w:eastAsia="仿宋"/>
          <w:sz w:val="32"/>
          <w:szCs w:val="32"/>
        </w:rPr>
        <w:t>传染病监控、报告体系，</w:t>
      </w:r>
      <w:r>
        <w:rPr>
          <w:rFonts w:hint="eastAsia" w:ascii="仿宋" w:hAnsi="仿宋" w:eastAsia="仿宋"/>
          <w:sz w:val="32"/>
          <w:szCs w:val="32"/>
          <w:lang w:eastAsia="zh-CN"/>
        </w:rPr>
        <w:t>做好报告工作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二、报告内容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1.甲、乙、丙类传染病；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.群体性</w:t>
      </w:r>
      <w:r>
        <w:rPr>
          <w:rFonts w:hint="eastAsia" w:ascii="仿宋" w:hAnsi="仿宋" w:eastAsia="仿宋"/>
          <w:sz w:val="32"/>
          <w:szCs w:val="32"/>
        </w:rPr>
        <w:t>不明原因性疾病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三、报告要求及方式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各学院、各单位严格执行因病请假制度，如发现师生中有可疑传染病表现，或同一班级、公共场所人员出现症状相同的群体性病人增多，应及时报告传染病防控领导小组办公室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（校医院）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报告中必须明确发病时间、发病地点、发病人数、患者姓名、性别、职业、单位（如果是学生明确学院班级宿舍）、联系方式、密切接触者、已采取的措施等。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10" w:line="24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各学院、各单位重点监测的疾病为：呼吸道及消化道等传染病，如发现有慢性咳嗽两周以上，或有发热、咳痰、咳血、皮疹等症状的</w:t>
      </w:r>
      <w:r>
        <w:rPr>
          <w:rFonts w:hint="eastAsia" w:ascii="仿宋" w:hAnsi="仿宋" w:eastAsia="仿宋"/>
          <w:sz w:val="32"/>
          <w:szCs w:val="32"/>
          <w:lang w:eastAsia="zh-CN"/>
        </w:rPr>
        <w:t>病人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eastAsia="zh-CN"/>
        </w:rPr>
        <w:t>或出现大量腹泻、腹痛、呕吐等消化道症状的病人；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同一场所出现症状相同的群体性病人增多。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.校医院</w:t>
      </w:r>
      <w:r>
        <w:rPr>
          <w:rFonts w:hint="eastAsia" w:ascii="仿宋" w:hAnsi="仿宋" w:eastAsia="仿宋"/>
          <w:sz w:val="32"/>
          <w:szCs w:val="32"/>
        </w:rPr>
        <w:t>临床医生在诊疗活动中发现疑似或确诊的传染病例，按医疗流程和规范在规定时限内报告</w:t>
      </w:r>
      <w:r>
        <w:rPr>
          <w:rFonts w:ascii="仿宋" w:hAnsi="仿宋" w:eastAsia="仿宋"/>
          <w:sz w:val="32"/>
          <w:szCs w:val="32"/>
        </w:rPr>
        <w:t>校医院</w:t>
      </w:r>
      <w:r>
        <w:rPr>
          <w:rFonts w:hint="eastAsia" w:ascii="仿宋" w:hAnsi="仿宋" w:eastAsia="仿宋"/>
          <w:sz w:val="32"/>
          <w:szCs w:val="32"/>
        </w:rPr>
        <w:t>预防保健科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Arial"/>
          <w:sz w:val="32"/>
          <w:szCs w:val="32"/>
        </w:rPr>
        <w:t>并与患病学生所在学院及时联系，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并书面</w:t>
      </w:r>
      <w:r>
        <w:rPr>
          <w:rFonts w:hint="eastAsia" w:ascii="仿宋" w:hAnsi="仿宋" w:eastAsia="仿宋" w:cs="Arial"/>
          <w:sz w:val="32"/>
          <w:szCs w:val="32"/>
        </w:rPr>
        <w:t>告知病情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  <w:lang w:eastAsia="zh-CN"/>
        </w:rPr>
        <w:t>传染病防控意见</w:t>
      </w:r>
      <w:r>
        <w:rPr>
          <w:rFonts w:ascii="仿宋" w:hAnsi="仿宋" w:eastAsia="仿宋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4、紧急情况可先电话报告、后书面报告。接受报告单位：校医院预防保健科。联系电话：（029）87092282。地址：杨陵区西农路28号中心医院附楼一层。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五、报告流程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(见下页)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180975</wp:posOffset>
                </wp:positionV>
                <wp:extent cx="6277610" cy="7573010"/>
                <wp:effectExtent l="4445" t="4445" r="23495" b="2349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610" cy="7573010"/>
                          <a:chOff x="5356" y="157280"/>
                          <a:chExt cx="9886" cy="11926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5356" y="157280"/>
                            <a:ext cx="9886" cy="11926"/>
                            <a:chOff x="5356" y="157280"/>
                            <a:chExt cx="9886" cy="11926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5356" y="157280"/>
                              <a:ext cx="9886" cy="11926"/>
                              <a:chOff x="1168" y="3206"/>
                              <a:chExt cx="9886" cy="11926"/>
                            </a:xfrm>
                          </wpg:grpSpPr>
                          <wps:wsp>
                            <wps:cNvPr id="1" name="文本框 1"/>
                            <wps:cNvSpPr txBox="1"/>
                            <wps:spPr>
                              <a:xfrm>
                                <a:off x="4258" y="4556"/>
                                <a:ext cx="3750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发现可疑传染病个体或事件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" name="文本框 2"/>
                            <wps:cNvSpPr txBox="1"/>
                            <wps:spPr>
                              <a:xfrm>
                                <a:off x="8068" y="5816"/>
                                <a:ext cx="2264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其他医院就诊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" name="文本框 3"/>
                            <wps:cNvSpPr txBox="1"/>
                            <wps:spPr>
                              <a:xfrm>
                                <a:off x="4124" y="3206"/>
                                <a:ext cx="378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各单位学院日常考勤或巡查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" name="文本框 4"/>
                            <wps:cNvSpPr txBox="1"/>
                            <wps:spPr>
                              <a:xfrm>
                                <a:off x="1993" y="5891"/>
                                <a:ext cx="1966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校医院就诊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" name="文本框 5"/>
                            <wps:cNvSpPr txBox="1"/>
                            <wps:spPr>
                              <a:xfrm>
                                <a:off x="7229" y="7151"/>
                                <a:ext cx="3583" cy="6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单位学院追踪诊断情况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6" name="文本框 6"/>
                            <wps:cNvSpPr txBox="1"/>
                            <wps:spPr>
                              <a:xfrm>
                                <a:off x="1168" y="7166"/>
                                <a:ext cx="165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非传染病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7" name="文本框 7"/>
                            <wps:cNvSpPr txBox="1"/>
                            <wps:spPr>
                              <a:xfrm>
                                <a:off x="2998" y="7166"/>
                                <a:ext cx="327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传染病或疑似传染病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8" name="文本框 8"/>
                            <wps:cNvSpPr txBox="1"/>
                            <wps:spPr>
                              <a:xfrm>
                                <a:off x="1168" y="8501"/>
                                <a:ext cx="165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规范治疗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9" name="文本框 9"/>
                            <wps:cNvSpPr txBox="1"/>
                            <wps:spPr>
                              <a:xfrm>
                                <a:off x="9373" y="8501"/>
                                <a:ext cx="1651" cy="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非传染病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0" name="文本框 10"/>
                            <wps:cNvSpPr txBox="1"/>
                            <wps:spPr>
                              <a:xfrm>
                                <a:off x="9403" y="9761"/>
                                <a:ext cx="165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规范治疗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" name="文本框 11"/>
                            <wps:cNvSpPr txBox="1"/>
                            <wps:spPr>
                              <a:xfrm>
                                <a:off x="3133" y="11156"/>
                                <a:ext cx="198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散发传染病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2" name="文本框 12"/>
                            <wps:cNvSpPr txBox="1"/>
                            <wps:spPr>
                              <a:xfrm>
                                <a:off x="1903" y="9821"/>
                                <a:ext cx="2355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传染病网络直报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3" name="文本框 13"/>
                            <wps:cNvSpPr txBox="1"/>
                            <wps:spPr>
                              <a:xfrm>
                                <a:off x="5022" y="9761"/>
                                <a:ext cx="3045" cy="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校医院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电话87092282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4" name="文本框 14"/>
                            <wps:cNvSpPr txBox="1"/>
                            <wps:spPr>
                              <a:xfrm>
                                <a:off x="5953" y="8471"/>
                                <a:ext cx="327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传染病或疑似传染病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5" name="文本框 15"/>
                            <wps:cNvSpPr txBox="1"/>
                            <wps:spPr>
                              <a:xfrm>
                                <a:off x="7792" y="11040"/>
                                <a:ext cx="2782" cy="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聚集性疫情</w:t>
                                  </w:r>
                                </w:p>
                                <w:p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重大公共卫生事件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" name="文本框 16"/>
                            <wps:cNvSpPr txBox="1"/>
                            <wps:spPr>
                              <a:xfrm>
                                <a:off x="1903" y="3221"/>
                                <a:ext cx="1995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师生因病就诊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7" name="文本框 17"/>
                            <wps:cNvSpPr txBox="1"/>
                            <wps:spPr>
                              <a:xfrm>
                                <a:off x="8248" y="3206"/>
                                <a:ext cx="1995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师生因病就诊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8" name="文本框 18"/>
                            <wps:cNvSpPr txBox="1"/>
                            <wps:spPr>
                              <a:xfrm>
                                <a:off x="8203" y="14381"/>
                                <a:ext cx="1698" cy="7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协助处置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文本框 19"/>
                            <wps:cNvSpPr txBox="1"/>
                            <wps:spPr>
                              <a:xfrm>
                                <a:off x="7168" y="12447"/>
                                <a:ext cx="3584" cy="1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报所属区疾病预防控制机构和校医院院长及校级主管领导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0" name="文本框 20"/>
                            <wps:cNvSpPr txBox="1"/>
                            <wps:spPr>
                              <a:xfrm>
                                <a:off x="2038" y="12506"/>
                                <a:ext cx="1651" cy="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规范治疗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1" name="文本框 21"/>
                            <wps:cNvSpPr txBox="1"/>
                            <wps:spPr>
                              <a:xfrm>
                                <a:off x="3988" y="12521"/>
                                <a:ext cx="2746" cy="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隔离、消毒、密切接触者筛查、健康宣教、休复学管理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2" name="直接箭头连接符 22"/>
                            <wps:cNvCnPr/>
                            <wps:spPr>
                              <a:xfrm>
                                <a:off x="2938" y="3977"/>
                                <a:ext cx="0" cy="184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3" name="直接箭头连接符 23"/>
                            <wps:cNvCnPr/>
                            <wps:spPr>
                              <a:xfrm>
                                <a:off x="9224" y="3942"/>
                                <a:ext cx="0" cy="184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4" name="直接箭头连接符 24"/>
                            <wps:cNvCnPr/>
                            <wps:spPr>
                              <a:xfrm>
                                <a:off x="5953" y="3942"/>
                                <a:ext cx="0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5" name="直接箭头连接符 25"/>
                            <wps:cNvCnPr/>
                            <wps:spPr>
                              <a:xfrm>
                                <a:off x="8008" y="5277"/>
                                <a:ext cx="164" cy="51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6" name="直接箭头连接符 26"/>
                            <wps:cNvCnPr/>
                            <wps:spPr>
                              <a:xfrm flipH="1">
                                <a:off x="2082" y="6620"/>
                                <a:ext cx="315" cy="54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7" name="直接箭头连接符 27"/>
                            <wps:cNvCnPr/>
                            <wps:spPr>
                              <a:xfrm>
                                <a:off x="3507" y="6640"/>
                                <a:ext cx="391" cy="52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8" name="直接箭头连接符 28"/>
                            <wps:cNvCnPr/>
                            <wps:spPr>
                              <a:xfrm>
                                <a:off x="9120" y="6552"/>
                                <a:ext cx="0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9" name="直接箭头连接符 29"/>
                            <wps:cNvCnPr/>
                            <wps:spPr>
                              <a:xfrm>
                                <a:off x="1993" y="7898"/>
                                <a:ext cx="0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0" name="直接箭头连接符 30"/>
                            <wps:cNvCnPr/>
                            <wps:spPr>
                              <a:xfrm>
                                <a:off x="4602" y="7915"/>
                                <a:ext cx="1053" cy="184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1" name="直接箭头连接符 31"/>
                            <wps:cNvCnPr/>
                            <wps:spPr>
                              <a:xfrm flipH="1">
                                <a:off x="8067" y="7887"/>
                                <a:ext cx="393" cy="569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2" name="直接箭头连接符 32"/>
                            <wps:cNvCnPr/>
                            <wps:spPr>
                              <a:xfrm>
                                <a:off x="9403" y="7887"/>
                                <a:ext cx="480" cy="569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3" name="直接箭头连接符 33"/>
                            <wps:cNvCnPr/>
                            <wps:spPr>
                              <a:xfrm>
                                <a:off x="10140" y="9132"/>
                                <a:ext cx="0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4" name="直接箭头连接符 34"/>
                            <wps:cNvCnPr/>
                            <wps:spPr>
                              <a:xfrm>
                                <a:off x="7617" y="10587"/>
                                <a:ext cx="391" cy="453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5" name="直接箭头连接符 35"/>
                            <wps:cNvCnPr/>
                            <wps:spPr>
                              <a:xfrm>
                                <a:off x="9120" y="11833"/>
                                <a:ext cx="0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6" name="直接箭头连接符 36"/>
                            <wps:cNvCnPr/>
                            <wps:spPr>
                              <a:xfrm flipH="1">
                                <a:off x="4258" y="10176"/>
                                <a:ext cx="764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7" name="直接箭头连接符 37"/>
                            <wps:cNvCnPr/>
                            <wps:spPr>
                              <a:xfrm flipH="1">
                                <a:off x="4857" y="10587"/>
                                <a:ext cx="393" cy="569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8" name="直接箭头连接符 38"/>
                            <wps:cNvCnPr/>
                            <wps:spPr>
                              <a:xfrm flipH="1">
                                <a:off x="2938" y="11906"/>
                                <a:ext cx="392" cy="615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9" name="直接箭头连接符 39"/>
                            <wps:cNvCnPr/>
                            <wps:spPr>
                              <a:xfrm>
                                <a:off x="4725" y="11907"/>
                                <a:ext cx="525" cy="61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40" name="直接箭头连接符 40"/>
                            <wps:cNvCnPr/>
                            <wps:spPr>
                              <a:xfrm>
                                <a:off x="9015" y="13901"/>
                                <a:ext cx="0" cy="48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42" name="直接连接符 42"/>
                          <wps:cNvCnPr/>
                          <wps:spPr>
                            <a:xfrm flipH="1">
                              <a:off x="7950" y="159352"/>
                              <a:ext cx="510" cy="585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44" name="直接连接符 44"/>
                        <wps:cNvCnPr/>
                        <wps:spPr>
                          <a:xfrm flipH="1">
                            <a:off x="11145" y="163267"/>
                            <a:ext cx="510" cy="58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4pt;margin-top:14.25pt;height:596.3pt;width:494.3pt;z-index:251658240;mso-width-relative:page;mso-height-relative:page;" coordorigin="5356,157280" coordsize="9886,11926" o:gfxdata="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">
                <o:lock v:ext="edit" aspectratio="f"/>
                <v:group id="_x0000_s1026" o:spid="_x0000_s1026" o:spt="203" style="position:absolute;left:5356;top:157280;height:11926;width:9886;" coordorigin="5356,157280" coordsize="9886,11926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356;top:157280;height:11926;width:9886;" coordorigin="1168,3206" coordsize="9886,11926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4258;top:4556;height:721;width:3750;" fillcolor="#FFFFFF" filled="t" stroked="t" coordsize="21600,21600" o:gfxdata="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Oa5S2AAAA2gAAAA8A&#10;AAAAAAAAAQAgAAAAIgAAAGRycy9kb3ducmV2LnhtbFBLAQIUABQAAAAIAIdO4kAzLwWeOwAAADkA&#10;AAAQAAAAAAAAAAEAIAAAAAUBAABkcnMvc2hhcGV4bWwueG1sUEsFBgAAAAAGAAYAWwEAAK8DAAAA&#10;AA=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发现可疑传染病个体或事件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8068;top:5816;height:721;width:2264;" fillcolor="#FFFFFF" filled="t" stroked="t" coordsize="21600,21600" o:gfxdata="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Nz147sAAADa&#10;AAAADwAAAAAAAAABACAAAAAiAAAAZHJzL2Rvd25yZXYueG1sUEsBAhQAFAAAAAgAh07iQDMvBZ47&#10;AAAAOQAAABAAAAAAAAAAAQAgAAAACgEAAGRycy9zaGFwZXhtbC54bWxQSwUGAAAAAAYABgBbAQAA&#10;tAMA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其他医院就诊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124;top:3206;height:721;width:3781;" fillcolor="#FFFFFF" filled="t" stroked="t" coordsize="21600,21600" o:gfxdata="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5BQeLgAAADa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各单位学院日常考勤或巡查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993;top:5891;height:721;width:1966;" fillcolor="#FFFFFF" filled="t" stroked="t" coordsize="21600,21600" o:gfxdata="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ecgMugAAANo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校医院就诊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7229;top:7151;height:691;width:3583;" fillcolor="#FFFFFF" filled="t" stroked="t" coordsize="21600,21600" o:gfxdata="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zVtl7sAAADa&#10;AAAADwAAAAAAAAABACAAAAAiAAAAZHJzL2Rvd25yZXYueG1sUEsBAhQAFAAAAAgAh07iQDMvBZ47&#10;AAAAOQAAABAAAAAAAAAAAQAgAAAACgEAAGRycy9zaGFwZXhtbC54bWxQSwUGAAAAAAYABgBbAQAA&#10;tAMA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单位学院追踪诊断情况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168;top:7166;height:721;width:1651;" fillcolor="#FFFFFF" filled="t" stroked="t" coordsize="21600,21600" o:gfxdata="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n8+C8AAAA&#10;2gAAAA8AAAAAAAAAAQAgAAAAIgAAAGRycy9kb3ducmV2LnhtbFBLAQIUABQAAAAIAIdO4kAzLwWe&#10;OwAAADkAAAAQAAAAAAAAAAEAIAAAAAsBAABkcnMvc2hhcGV4bWwueG1sUEsFBgAAAAAGAAYAWwEA&#10;ALUDAAAAAA=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非传染病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2998;top:7166;height:721;width:3271;" fillcolor="#FFFFFF" filled="t" stroked="t" coordsize="21600,21600" o:gfxdata="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q1Z7ugAAANo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传染病或疑似传染病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168;top:8501;height:721;width:1651;" fillcolor="#FFFFFF" filled="t" stroked="t" coordsize="21600,21600" o:gfxdata="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k0wgm2AAAA2gAAAA8A&#10;AAAAAAAAAQAgAAAAIgAAAGRycy9kb3ducmV2LnhtbFBLAQIUABQAAAAIAIdO4kAzLwWeOwAAADkA&#10;AAAQAAAAAAAAAAEAIAAAAAUBAABkcnMvc2hhcGV4bWwueG1sUEsFBgAAAAAGAAYAWwEAAK8DAAAA&#10;AA=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规范治疗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9373;top:8501;height:631;width:1651;" fillcolor="#FFFFFF" filled="t" stroked="t" coordsize="21600,21600" o:gfxdata="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4Z5K8AAAA&#10;2gAAAA8AAAAAAAAAAQAgAAAAIgAAAGRycy9kb3ducmV2LnhtbFBLAQIUABQAAAAIAIdO4kAzLwWe&#10;OwAAADkAAAAQAAAAAAAAAAEAIAAAAAsBAABkcnMvc2hhcGV4bWwueG1sUEsFBgAAAAAGAAYAWwEA&#10;ALUDAAAAAA=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非传染病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9403;top:9761;height:721;width:1651;" fillcolor="#FFFFFF" filled="t" stroked="t" coordsize="21600,21600" o:gfxdata="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5l+LLsAAADb&#10;AAAADwAAAAAAAAABACAAAAAiAAAAZHJzL2Rvd25yZXYueG1sUEsBAhQAFAAAAAgAh07iQDMvBZ47&#10;AAAAOQAAABAAAAAAAAAAAQAgAAAACgEAAGRycy9zaGFwZXhtbC54bWxQSwUGAAAAAAYABgBbAQAA&#10;tAMA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规范治疗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133;top:11156;height:721;width:1981;" fillcolor="#FFFFFF" filled="t" stroked="t" coordsize="21600,21600" o:gfxdata="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NXbt7gAAADb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散发传染病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903;top:9821;height:721;width:2355;" fillcolor="#FFFFFF" filled="t" stroked="t" coordsize="21600,21600" o:gfxdata="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B0XAugAAANs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传染病网络直报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022;top:9761;height:826;width:3045;" fillcolor="#FFFFFF" filled="t" stroked="t" coordsize="21600,21600" o:gfxdata="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S+BbtwAAANsAAAAP&#10;AAAAAAAAAAEAIAAAACIAAABkcnMvZG93bnJldi54bWxQSwECFAAUAAAACACHTuJAMy8FnjsAAAA5&#10;AAAAEAAAAAAAAAABACAAAAAGAQAAZHJzL3NoYXBleG1sLnhtbFBLBQYAAAAABgAGAFsBAACwAwAA&#10;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校医院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电话87092282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5953;top:8471;height:721;width:3271;" fillcolor="#FFFFFF" filled="t" stroked="t" coordsize="21600,21600" o:gfxdata="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KJ4L7gAAADb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传染病或疑似传染病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7792;top:11040;height:821;width:2782;" fillcolor="#FFFFFF" filled="t" stroked="t" coordsize="21600,21600" o:gfxdata="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t20ugAAANs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聚集性疫情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重大公共卫生事件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903;top:3221;height:721;width:1995;" fillcolor="#FFFFFF" filled="t" stroked="t" coordsize="21600,21600" o:gfxdata="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xDw7gAAADb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师生因病就诊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248;top:3206;height:721;width:1995;" fillcolor="#FFFFFF" filled="t" stroked="t" coordsize="21600,21600" o:gfxdata="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HDmWLgAAADb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师生因病就诊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203;top:14381;height:751;width:1698;" fillcolor="#FFFFFF" filled="t" stroked="t" coordsize="21600,21600" o:gfxdata="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9yKrsAAADb&#10;AAAADwAAAAAAAAABACAAAAAiAAAAZHJzL2Rvd25yZXYueG1sUEsBAhQAFAAAAAgAh07iQDMvBZ47&#10;AAAAOQAAABAAAAAAAAAAAQAgAAAACgEAAGRycy9zaGFwZXhtbC54bWxQSwUGAAAAAAYABgBbAQAA&#10;tAMA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协助处置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168;top:12447;height:1454;width:3584;" fillcolor="#FFFFFF" filled="t" stroked="t" coordsize="21600,21600" o:gfxdata="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o9exugAAANs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报所属区疾病预防控制机构和校医院院长及校级主管领导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2038;top:12506;height:721;width:1651;" fillcolor="#FFFFFF" filled="t" stroked="t" coordsize="21600,21600" o:gfxdata="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W0kbgAAADbAAAA&#10;DwAAAAAAAAABACAAAAAiAAAAZHJzL2Rvd25yZXYueG1sUEsBAhQAFAAAAAgAh07iQDMvBZ47AAAA&#10;OQAAABAAAAAAAAAAAQAgAAAABwEAAGRycy9zaGFwZXhtbC54bWxQSwUGAAAAAAYABgBbAQAAsQMA&#10;AAAA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规范治疗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988;top:12521;height:1465;width:2746;" fillcolor="#FFFFFF" filled="t" stroked="t" coordsize="21600,21600" o:gfxdata="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uREKugAAANsA&#10;AAAPAAAAAAAAAAEAIAAAACIAAABkcnMvZG93bnJldi54bWxQSwECFAAUAAAACACHTuJAMy8FnjsA&#10;AAA5AAAAEAAAAAAAAAABACAAAAAJAQAAZHJzL3NoYXBleG1sLnhtbFBLBQYAAAAABgAGAFsBAACz&#10;AwAAAAA=&#10;">
                      <v:fill on="t" opacity="0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隔离、消毒、密切接触者筛查、健康宣教、休复学管理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2938;top:3977;height:1846;width:0;" filled="f" stroked="t" coordsize="21600,21600" o:gfxdata="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F/l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224;top:3942;height:1846;width:0;" filled="f" stroked="t" coordsize="21600,21600" o:gfxdata="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JW8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5953;top:3942;height:614;width:0;" filled="f" stroked="t" coordsize="21600,21600" o:gfxdata="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gw7G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8008;top:5277;height:511;width:164;" filled="f" stroked="t" coordsize="21600,21600" o:gfxdata="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sZi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2082;top:6620;flip:x;height:546;width:315;" filled="f" stroked="t" coordsize="21600,21600" o:gfxdata="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WuH6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3507;top:6640;height:526;width:391;" filled="f" stroked="t" coordsize="21600,21600" o:gfxdata="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yXc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120;top:6552;height:614;width:0;" filled="f" stroked="t" coordsize="21600,21600" o:gfxdata="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+tybS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1993;top:7898;height:614;width:0;" filled="f" stroked="t" coordsize="21600,21600" o:gfxdata="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hbC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4602;top:7915;height:1846;width:1053;" filled="f" stroked="t" coordsize="21600,21600" o:gfxdata="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QCU2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8067;top:7887;flip:x;height:569;width:393;" filled="f" stroked="t" coordsize="21600,21600" o:gfxdata="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mtt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403;top:7887;height:569;width:480;" filled="f" stroked="t" coordsize="21600,21600" o:gfxdata="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caI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10140;top:9132;height:614;width:0;" filled="f" stroked="t" coordsize="21600,21600" o:gfxdata="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QzRi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7617;top:10587;height:453;width:391;" filled="f" stroked="t" coordsize="21600,21600" o:gfxdata="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5VW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120;top:11833;height:614;width:0;" filled="f" stroked="t" coordsize="21600,21600" o:gfxdata="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18P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4258;top:10176;flip:x;height:0;width:764;" filled="f" stroked="t" coordsize="21600,21600" o:gfxdata="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PLq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4857;top:10587;flip:x;height:569;width:393;" filled="f" stroked="t" coordsize="21600,21600" o:gfxdata="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Dizi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2938;top:11906;flip:x;height:615;width:392;" filled="f" stroked="t" coordsize="21600,21600" o:gfxdata="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3B9K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4725;top:11907;height:614;width:525;" filled="f" stroked="t" coordsize="21600,21600" o:gfxdata="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4+vK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015;top:13901;height:480;width:0;" filled="f" stroked="t" coordsize="21600,21600" o:gfxdata="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EIB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7950;top:159352;flip:x;height:585;width:510;" filled="f" stroked="t" coordsize="21600,21600" o:gfxdata="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1uJ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endarrow="open"/>
                    <v:imagedata o:title=""/>
                    <o:lock v:ext="edit" aspectratio="f"/>
                  </v:line>
                </v:group>
                <v:line id="_x0000_s1026" o:spid="_x0000_s1026" o:spt="20" style="position:absolute;left:11145;top:163267;flip:x;height:585;width:510;" filled="f" stroked="t" coordsize="21600,21600" o:gfxdata="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QhX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 endarrow="open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宋体"/>
          <w:sz w:val="32"/>
          <w:szCs w:val="32"/>
        </w:rPr>
      </w:pPr>
    </w:p>
    <w:p>
      <w:pPr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3584E"/>
    <w:rsid w:val="0B0560D4"/>
    <w:rsid w:val="0BA5555A"/>
    <w:rsid w:val="11430D1C"/>
    <w:rsid w:val="1933584E"/>
    <w:rsid w:val="1B7B454A"/>
    <w:rsid w:val="1D4A24AB"/>
    <w:rsid w:val="22587D77"/>
    <w:rsid w:val="31937402"/>
    <w:rsid w:val="632813F0"/>
    <w:rsid w:val="69C63DD3"/>
    <w:rsid w:val="7E1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2019-11-07T01:53:00Z</dcterms:created>
  <dc:creator>疾风</dc:creator>
  <cp:lastModifiedBy>疾风</cp:lastModifiedBy>
  <dcterms:modified xsi:type="dcterms:W3CDTF">2019-12-04T00:48:16Z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